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30" w:type="dxa"/>
        <w:tblInd w:w="9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5090"/>
        <w:gridCol w:w="1700"/>
      </w:tblGrid>
      <w:tr w:rsidR="0051170A" w:rsidRPr="0051170A" w:rsidTr="00B42578">
        <w:trPr>
          <w:trHeight w:val="401"/>
        </w:trPr>
        <w:tc>
          <w:tcPr>
            <w:tcW w:w="120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4"/>
                <w:szCs w:val="24"/>
              </w:rPr>
              <w:t>合肥工业大学2019级学生体质健康测试安排表（翡翠湖校区）</w:t>
            </w:r>
          </w:p>
        </w:tc>
      </w:tr>
      <w:tr w:rsidR="0051170A" w:rsidRPr="0051170A" w:rsidTr="00B42578">
        <w:trPr>
          <w:trHeight w:val="75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星期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 xml:space="preserve"> 单位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场地</w:t>
            </w:r>
          </w:p>
        </w:tc>
      </w:tr>
      <w:tr w:rsidR="0051170A" w:rsidRPr="0051170A" w:rsidTr="00B42578">
        <w:trPr>
          <w:trHeight w:val="166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2022年6月11日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 xml:space="preserve"> 六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8：30~11：30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计算机学院（人工智能学院）（516）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翡翠湖校区体育馆一楼、东操场</w:t>
            </w:r>
          </w:p>
        </w:tc>
      </w:tr>
      <w:tr w:rsidR="0051170A" w:rsidRPr="0051170A" w:rsidTr="00B42578">
        <w:trPr>
          <w:trHeight w:val="133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16:00~19:00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建筑与艺术学院（266）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建筑与艺术学院建筑学专业18-1、18-2班（89）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经济学院（231）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马克思主义学院（40）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68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2022年6月12日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 xml:space="preserve"> 日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8：30~11：30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软件学院（169）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食品与生物工程学院（242）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外国语学院（110）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141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16:00~19:00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数学学院（189）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微电子学院（132）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物理学院（249）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建筑与艺术学院城乡规划专业18-1班（38）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59"/>
        </w:trPr>
        <w:tc>
          <w:tcPr>
            <w:tcW w:w="1203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D2" w:rsidRDefault="0051170A" w:rsidP="00AE59D2">
            <w:pPr>
              <w:widowControl/>
              <w:spacing w:line="276" w:lineRule="auto"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1、参加测试的同学必须佩带口罩；携带身份证，穿运动服、运动鞋。提前10分钟到达测试场地，做好热身准备活动。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2、因健康原因无法参加全部或部分项目测试的同学，请在202</w:t>
            </w:r>
            <w:r w:rsidR="009856CD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2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体质健康测试通知附件下载合肥工业大学免予</w:t>
            </w:r>
            <w:r w:rsidR="009856CD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（或缓</w:t>
            </w:r>
            <w:r w:rsidR="009856CD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予</w:t>
            </w:r>
            <w:r w:rsidR="009856CD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）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执行《国家学生体质健康标准》申请表（一份）。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需经校医院认定盖章，到现场登记并提交免测申请表；</w:t>
            </w:r>
            <w:r w:rsidR="00AE59D2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申请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缓测者本人在体质健康测试时间内要</w:t>
            </w:r>
            <w:r w:rsidR="00AE59D2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参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可测试</w:t>
            </w:r>
            <w:r w:rsidR="00AE59D2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项目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，到现场登记之后可提交缓测申请表</w:t>
            </w:r>
            <w:r w:rsidR="00AE59D2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。</w:t>
            </w:r>
          </w:p>
          <w:p w:rsidR="0051170A" w:rsidRPr="0051170A" w:rsidRDefault="0051170A" w:rsidP="00AE59D2">
            <w:pPr>
              <w:widowControl/>
              <w:spacing w:line="276" w:lineRule="auto"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3、测试项目：身高/体重 、肺活量 、立定跳远 、坐位体前屈、50米跑 、引体向上（男）/仰卧起坐（女） 、1000米跑（男）/800米跑（女）。</w:t>
            </w:r>
            <w:r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  <w:t>4、测试地点：翡翠湖校区体育馆一楼、东操场</w:t>
            </w: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  <w:tr w:rsidR="0051170A" w:rsidRPr="0051170A" w:rsidTr="00B4257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70A" w:rsidRPr="0051170A" w:rsidRDefault="0051170A" w:rsidP="0051170A">
            <w:pPr>
              <w:widowControl/>
              <w:jc w:val="left"/>
              <w:rPr>
                <w:rFonts w:ascii="等线" w:eastAsia="等线" w:hAnsi="宋体" w:cs="宋体"/>
                <w:color w:val="000000"/>
                <w:kern w:val="0"/>
                <w:sz w:val="22"/>
              </w:rPr>
            </w:pPr>
          </w:p>
        </w:tc>
      </w:tr>
    </w:tbl>
    <w:tbl>
      <w:tblPr>
        <w:tblpPr w:leftFromText="180" w:rightFromText="180" w:vertAnchor="text" w:horzAnchor="margin" w:tblpXSpec="center" w:tblpY="-173"/>
        <w:tblW w:w="118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8"/>
        <w:gridCol w:w="1006"/>
        <w:gridCol w:w="3129"/>
        <w:gridCol w:w="4114"/>
        <w:gridCol w:w="1798"/>
      </w:tblGrid>
      <w:tr w:rsidR="000F3B68" w:rsidRPr="0051170A" w:rsidTr="000F3B68">
        <w:trPr>
          <w:trHeight w:val="660"/>
        </w:trPr>
        <w:tc>
          <w:tcPr>
            <w:tcW w:w="11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合肥工业大学2019级学生体质健康测试安排表（屯溪路校区）</w:t>
            </w:r>
          </w:p>
        </w:tc>
      </w:tr>
      <w:tr w:rsidR="000F3B68" w:rsidRPr="0051170A" w:rsidTr="000F3B68">
        <w:trPr>
          <w:trHeight w:val="780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单位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场地</w:t>
            </w:r>
          </w:p>
        </w:tc>
      </w:tr>
      <w:tr w:rsidR="000F3B68" w:rsidRPr="0051170A" w:rsidTr="000F3B68">
        <w:trPr>
          <w:trHeight w:val="735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2022年6月11日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六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8：30~11：30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管理学院（359）                            文法学院（16）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屯溪路校区西操场和看台</w:t>
            </w:r>
          </w:p>
        </w:tc>
      </w:tr>
      <w:tr w:rsidR="000F3B68" w:rsidRPr="0051170A" w:rsidTr="000F3B68">
        <w:trPr>
          <w:trHeight w:val="3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16:00~19:00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电气与自动化学院（560）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630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2022年6月12日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8：30~11：30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化学与化工学院（259）</w:t>
            </w: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资源与环境工程学院（179）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7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16:00~19:00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材料科学与工程学院（283）</w:t>
            </w: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仪器科学与光电工程学院（285）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420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2022年6月15日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三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16:00~19:00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机械工程学院（537）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435"/>
        </w:trPr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2022年6月18日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六 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8：30~11：30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汽车与交通工程学院（442）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3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16:00~19:00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土木与水利工程学院（506）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359"/>
        </w:trPr>
        <w:tc>
          <w:tcPr>
            <w:tcW w:w="118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AE59D2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1、参加测试的同学必须佩带口罩；携带身份证，穿运动服、运动鞋。提前10分钟到达测试场地，做好热身准备活动。</w:t>
            </w: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2、因健康原因无法参加全部或部分项目测试的同学，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请在202</w:t>
            </w:r>
            <w:r w:rsidR="00565A9C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2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体质健康测试通知附件下载合肥工业大学免予</w:t>
            </w:r>
            <w:r w:rsidR="00565A9C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（或缓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予</w:t>
            </w:r>
            <w:r w:rsidR="00565A9C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）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执行《国家学生体质健康标准》申请表（一份）。需经校医院认定盖章，到</w:t>
            </w:r>
            <w:r w:rsidR="00565A9C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现场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登记并提交免测申请表；</w:t>
            </w:r>
            <w:r w:rsidR="00AE59D2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申请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缓测者本人在体质健康测试时间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内</w:t>
            </w:r>
            <w:r w:rsidR="00565A9C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要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参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可测试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项目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，到现场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登记之后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可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提交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缓</w:t>
            </w:r>
            <w:r w:rsidR="00AE59D2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测申请表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t>。</w:t>
            </w:r>
            <w:r w:rsidR="00565A9C" w:rsidRPr="0051170A">
              <w:rPr>
                <w:rFonts w:ascii="等线" w:eastAsia="等线" w:hAnsi="宋体" w:cs="宋体" w:hint="eastAsia"/>
                <w:color w:val="000000"/>
                <w:kern w:val="0"/>
                <w:sz w:val="22"/>
              </w:rPr>
              <w:br/>
            </w: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3、测试项目：身高/体重 、肺活量 、立定跳远 、坐位体前屈、50米跑 、引体向上（男）/仰卧起坐（女） 、1000米跑（男）/800米跑（女）。</w:t>
            </w:r>
            <w:r w:rsidRPr="0051170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4、测试地点：屯溪路校区西操场和看台</w:t>
            </w:r>
          </w:p>
        </w:tc>
      </w:tr>
      <w:tr w:rsidR="000F3B68" w:rsidRPr="0051170A" w:rsidTr="000F3B6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312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3B68" w:rsidRPr="0051170A" w:rsidTr="000F3B68">
        <w:trPr>
          <w:trHeight w:val="675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B68" w:rsidRPr="0051170A" w:rsidRDefault="000F3B68" w:rsidP="000F3B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51170A" w:rsidRDefault="0051170A"/>
    <w:p w:rsidR="0051170A" w:rsidRDefault="0051170A"/>
    <w:p w:rsidR="0051170A" w:rsidRDefault="0051170A"/>
    <w:p w:rsidR="0051170A" w:rsidRPr="0051170A" w:rsidRDefault="0051170A"/>
    <w:sectPr w:rsidR="0051170A" w:rsidRPr="0051170A" w:rsidSect="005117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5B4" w:rsidRDefault="000155B4" w:rsidP="009856CD">
      <w:r>
        <w:separator/>
      </w:r>
    </w:p>
  </w:endnote>
  <w:endnote w:type="continuationSeparator" w:id="0">
    <w:p w:rsidR="000155B4" w:rsidRDefault="000155B4" w:rsidP="0098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5B4" w:rsidRDefault="000155B4" w:rsidP="009856CD">
      <w:r>
        <w:separator/>
      </w:r>
    </w:p>
  </w:footnote>
  <w:footnote w:type="continuationSeparator" w:id="0">
    <w:p w:rsidR="000155B4" w:rsidRDefault="000155B4" w:rsidP="00985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EAD"/>
    <w:rsid w:val="000155B4"/>
    <w:rsid w:val="000F3B68"/>
    <w:rsid w:val="0051170A"/>
    <w:rsid w:val="00565A9C"/>
    <w:rsid w:val="006C2EAD"/>
    <w:rsid w:val="009856CD"/>
    <w:rsid w:val="0099465F"/>
    <w:rsid w:val="00AE3094"/>
    <w:rsid w:val="00AE59D2"/>
    <w:rsid w:val="00B4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7E8D5D-6378-4D92-8C26-7C3F34D7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5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56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6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9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830C0-8021-4BD0-A127-B7DB3B09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</dc:creator>
  <cp:keywords/>
  <dc:description/>
  <cp:lastModifiedBy>DY</cp:lastModifiedBy>
  <cp:revision>5</cp:revision>
  <dcterms:created xsi:type="dcterms:W3CDTF">2022-06-07T02:06:00Z</dcterms:created>
  <dcterms:modified xsi:type="dcterms:W3CDTF">2022-06-08T06:36:00Z</dcterms:modified>
</cp:coreProperties>
</file>